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BA7" w:rsidRPr="000D1BA7" w:rsidRDefault="000D1BA7" w:rsidP="000D1B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0" w:name="block-33593045"/>
      <w:r w:rsidRPr="000D1BA7">
        <w:rPr>
          <w:rFonts w:ascii="Times New Roman" w:hAnsi="Times New Roman" w:cs="Times New Roman"/>
          <w:b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0D1BA7" w:rsidRPr="000D1BA7" w:rsidRDefault="000D1BA7" w:rsidP="000D1B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b/>
          <w:sz w:val="28"/>
          <w:szCs w:val="28"/>
          <w:lang w:val="ru-RU"/>
        </w:rPr>
        <w:t>Жемчужненская средняя школа №1</w:t>
      </w:r>
    </w:p>
    <w:p w:rsidR="000D1BA7" w:rsidRPr="000D1BA7" w:rsidRDefault="000D1BA7" w:rsidP="000D1BA7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0D1BA7" w:rsidRPr="000D1BA7" w:rsidRDefault="000D1BA7" w:rsidP="000D1BA7">
      <w:pPr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c"/>
        <w:tblW w:w="9640" w:type="dxa"/>
        <w:tblInd w:w="-318" w:type="dxa"/>
        <w:tblLayout w:type="fixed"/>
        <w:tblLook w:val="04A0"/>
      </w:tblPr>
      <w:tblGrid>
        <w:gridCol w:w="5105"/>
        <w:gridCol w:w="4535"/>
      </w:tblGrid>
      <w:tr w:rsidR="000D1BA7" w:rsidRPr="000D1BA7" w:rsidTr="00A30852"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0D1BA7" w:rsidRPr="000D1BA7" w:rsidRDefault="000D1BA7" w:rsidP="00A30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D1BA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Согласовано:</w:t>
            </w:r>
          </w:p>
          <w:p w:rsidR="000D1BA7" w:rsidRPr="000D1BA7" w:rsidRDefault="000D1BA7" w:rsidP="00A30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D1BA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0D1BA7" w:rsidRPr="000D1BA7" w:rsidRDefault="000D1BA7" w:rsidP="00A30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D1BA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МБОУ Жемчужненская СШ №1</w:t>
            </w:r>
          </w:p>
          <w:p w:rsidR="000D1BA7" w:rsidRPr="000D1BA7" w:rsidRDefault="000D1BA7" w:rsidP="00A30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BA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_______________ Т.Н. Нечаева </w:t>
            </w:r>
          </w:p>
          <w:p w:rsidR="000D1BA7" w:rsidRPr="000D1BA7" w:rsidRDefault="000D1BA7" w:rsidP="00A308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1BA7" w:rsidRPr="000D1BA7" w:rsidRDefault="000D1BA7" w:rsidP="00A308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1BA7" w:rsidRPr="000D1BA7" w:rsidRDefault="000D1BA7" w:rsidP="00A30852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D1BA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Утверждаю:</w:t>
            </w:r>
          </w:p>
          <w:p w:rsidR="000D1BA7" w:rsidRPr="000D1BA7" w:rsidRDefault="000D1BA7" w:rsidP="00A30852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D1BA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И.о. директора МБОУ </w:t>
            </w:r>
          </w:p>
          <w:p w:rsidR="000D1BA7" w:rsidRPr="000D1BA7" w:rsidRDefault="000D1BA7" w:rsidP="00A30852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D1BA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Жемчужненская СШ №1</w:t>
            </w:r>
          </w:p>
          <w:p w:rsidR="000D1BA7" w:rsidRPr="000D1BA7" w:rsidRDefault="000D1BA7" w:rsidP="00A30852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D1BA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_______________ Е.С. Докучаева </w:t>
            </w:r>
          </w:p>
          <w:p w:rsidR="000D1BA7" w:rsidRPr="000D1BA7" w:rsidRDefault="000D1BA7" w:rsidP="00A3085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D1BA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Приказ   от  31.08.2023 г.   </w:t>
            </w:r>
            <w:r w:rsidRPr="000D1BA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№181-о </w:t>
            </w:r>
          </w:p>
          <w:p w:rsidR="000D1BA7" w:rsidRPr="000D1BA7" w:rsidRDefault="000D1BA7" w:rsidP="00A3085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1BA7" w:rsidRPr="000D1BA7" w:rsidRDefault="000D1BA7" w:rsidP="000D1BA7">
      <w:pPr>
        <w:rPr>
          <w:rFonts w:ascii="Times New Roman" w:hAnsi="Times New Roman" w:cs="Times New Roman"/>
          <w:sz w:val="28"/>
          <w:szCs w:val="28"/>
        </w:rPr>
      </w:pPr>
    </w:p>
    <w:p w:rsidR="000D1BA7" w:rsidRPr="000D1BA7" w:rsidRDefault="000D1BA7" w:rsidP="000D1BA7">
      <w:pPr>
        <w:rPr>
          <w:rFonts w:ascii="Times New Roman" w:hAnsi="Times New Roman" w:cs="Times New Roman"/>
          <w:sz w:val="28"/>
          <w:szCs w:val="28"/>
        </w:rPr>
      </w:pPr>
    </w:p>
    <w:p w:rsidR="000D1BA7" w:rsidRPr="000D1BA7" w:rsidRDefault="000D1BA7" w:rsidP="000D1BA7">
      <w:pPr>
        <w:rPr>
          <w:rFonts w:ascii="Times New Roman" w:hAnsi="Times New Roman" w:cs="Times New Roman"/>
          <w:sz w:val="28"/>
          <w:szCs w:val="28"/>
        </w:rPr>
      </w:pPr>
    </w:p>
    <w:p w:rsidR="000D1BA7" w:rsidRPr="000D1BA7" w:rsidRDefault="000D1BA7" w:rsidP="000D1BA7">
      <w:pPr>
        <w:rPr>
          <w:rFonts w:ascii="Times New Roman" w:hAnsi="Times New Roman" w:cs="Times New Roman"/>
          <w:sz w:val="28"/>
          <w:szCs w:val="28"/>
        </w:rPr>
      </w:pPr>
    </w:p>
    <w:p w:rsidR="000D1BA7" w:rsidRPr="000D1BA7" w:rsidRDefault="000D1BA7" w:rsidP="000D1BA7">
      <w:pPr>
        <w:rPr>
          <w:rFonts w:ascii="Times New Roman" w:hAnsi="Times New Roman" w:cs="Times New Roman"/>
          <w:sz w:val="28"/>
          <w:szCs w:val="28"/>
        </w:rPr>
      </w:pPr>
    </w:p>
    <w:p w:rsidR="000D1BA7" w:rsidRPr="000D1BA7" w:rsidRDefault="000D1BA7" w:rsidP="000D1BA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Рабочая программа </w:t>
      </w:r>
    </w:p>
    <w:p w:rsidR="000D1BA7" w:rsidRPr="000D1BA7" w:rsidRDefault="000D1BA7" w:rsidP="000D1BA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b/>
          <w:sz w:val="28"/>
          <w:szCs w:val="28"/>
          <w:lang w:val="ru-RU"/>
        </w:rPr>
        <w:t xml:space="preserve">учебного предмета </w:t>
      </w:r>
    </w:p>
    <w:p w:rsidR="000D1BA7" w:rsidRPr="000D1BA7" w:rsidRDefault="000D1BA7" w:rsidP="000D1BA7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«Музыка»</w:t>
      </w:r>
    </w:p>
    <w:p w:rsidR="000D1BA7" w:rsidRPr="000D1BA7" w:rsidRDefault="000D1BA7" w:rsidP="000D1BA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0D1BA7">
        <w:rPr>
          <w:rFonts w:ascii="Times New Roman" w:hAnsi="Times New Roman" w:cs="Times New Roman"/>
          <w:b/>
          <w:sz w:val="28"/>
          <w:szCs w:val="28"/>
        </w:rPr>
        <w:t>Основное</w:t>
      </w:r>
      <w:proofErr w:type="spellEnd"/>
      <w:r w:rsidRPr="000D1BA7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0D1BA7">
        <w:rPr>
          <w:rFonts w:ascii="Times New Roman" w:hAnsi="Times New Roman" w:cs="Times New Roman"/>
          <w:b/>
          <w:sz w:val="28"/>
          <w:szCs w:val="28"/>
        </w:rPr>
        <w:t>общее</w:t>
      </w:r>
      <w:proofErr w:type="spellEnd"/>
      <w:proofErr w:type="gramEnd"/>
      <w:r w:rsidRPr="000D1BA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D1BA7">
        <w:rPr>
          <w:rFonts w:ascii="Times New Roman" w:hAnsi="Times New Roman" w:cs="Times New Roman"/>
          <w:b/>
          <w:sz w:val="28"/>
          <w:szCs w:val="28"/>
        </w:rPr>
        <w:t>образование</w:t>
      </w:r>
      <w:proofErr w:type="spellEnd"/>
    </w:p>
    <w:p w:rsidR="000D1BA7" w:rsidRPr="000D1BA7" w:rsidRDefault="000D1BA7" w:rsidP="000D1BA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1BA7" w:rsidRPr="000D1BA7" w:rsidRDefault="000D1BA7" w:rsidP="000D1BA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c"/>
        <w:tblW w:w="3681" w:type="dxa"/>
        <w:tblInd w:w="5664" w:type="dxa"/>
        <w:tblLayout w:type="fixed"/>
        <w:tblLook w:val="04A0"/>
      </w:tblPr>
      <w:tblGrid>
        <w:gridCol w:w="3681"/>
      </w:tblGrid>
      <w:tr w:rsidR="000D1BA7" w:rsidRPr="000D1BA7" w:rsidTr="00A30852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:rsidR="000D1BA7" w:rsidRPr="000D1BA7" w:rsidRDefault="000D1BA7" w:rsidP="00A30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D1BA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Рассмотрена:</w:t>
            </w:r>
          </w:p>
          <w:p w:rsidR="000D1BA7" w:rsidRPr="000D1BA7" w:rsidRDefault="000D1BA7" w:rsidP="00A30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D1BA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ШМО учителей </w:t>
            </w:r>
          </w:p>
          <w:p w:rsidR="000D1BA7" w:rsidRPr="000D1BA7" w:rsidRDefault="000D1BA7" w:rsidP="00A30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D1BA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гуманитарного цикла</w:t>
            </w:r>
          </w:p>
          <w:p w:rsidR="000D1BA7" w:rsidRPr="000D1BA7" w:rsidRDefault="000D1BA7" w:rsidP="00A3085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D1BA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МБОУ Жемчужненская СШ №1</w:t>
            </w:r>
          </w:p>
          <w:p w:rsidR="000D1BA7" w:rsidRPr="000D1BA7" w:rsidRDefault="000D1BA7" w:rsidP="00A30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BA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Протокол №1 </w:t>
            </w:r>
            <w:proofErr w:type="spellStart"/>
            <w:r w:rsidRPr="000D1BA7">
              <w:rPr>
                <w:rFonts w:ascii="Times New Roman" w:eastAsia="Calibri" w:hAnsi="Times New Roman" w:cs="Times New Roman"/>
                <w:sz w:val="28"/>
                <w:szCs w:val="28"/>
              </w:rPr>
              <w:t>от</w:t>
            </w:r>
            <w:proofErr w:type="spellEnd"/>
            <w:r w:rsidRPr="000D1BA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29.08.2023 г.</w:t>
            </w:r>
          </w:p>
        </w:tc>
      </w:tr>
    </w:tbl>
    <w:p w:rsidR="000D1BA7" w:rsidRPr="000D1BA7" w:rsidRDefault="000D1BA7" w:rsidP="000D1BA7">
      <w:pPr>
        <w:rPr>
          <w:rFonts w:ascii="Times New Roman" w:hAnsi="Times New Roman" w:cs="Times New Roman"/>
          <w:sz w:val="28"/>
          <w:szCs w:val="28"/>
        </w:rPr>
      </w:pPr>
    </w:p>
    <w:p w:rsidR="000D1BA7" w:rsidRPr="000D1BA7" w:rsidRDefault="000D1BA7" w:rsidP="000D1BA7">
      <w:pPr>
        <w:rPr>
          <w:rFonts w:ascii="Times New Roman" w:hAnsi="Times New Roman" w:cs="Times New Roman"/>
          <w:sz w:val="28"/>
          <w:szCs w:val="28"/>
        </w:rPr>
      </w:pPr>
    </w:p>
    <w:p w:rsidR="000D1BA7" w:rsidRPr="000D1BA7" w:rsidRDefault="000D1BA7" w:rsidP="000D1BA7">
      <w:pPr>
        <w:rPr>
          <w:rFonts w:ascii="Times New Roman" w:hAnsi="Times New Roman" w:cs="Times New Roman"/>
          <w:sz w:val="28"/>
          <w:szCs w:val="28"/>
        </w:rPr>
      </w:pPr>
    </w:p>
    <w:p w:rsidR="000D1BA7" w:rsidRPr="000D1BA7" w:rsidRDefault="000D1BA7" w:rsidP="000D1B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BA7">
        <w:rPr>
          <w:rFonts w:ascii="Times New Roman" w:hAnsi="Times New Roman" w:cs="Times New Roman"/>
          <w:b/>
          <w:sz w:val="28"/>
          <w:szCs w:val="28"/>
        </w:rPr>
        <w:t>п. Колодезный</w:t>
      </w:r>
    </w:p>
    <w:p w:rsidR="004F30C2" w:rsidRPr="000D1BA7" w:rsidRDefault="004F30C2">
      <w:pPr>
        <w:rPr>
          <w:rFonts w:ascii="Times New Roman" w:hAnsi="Times New Roman" w:cs="Times New Roman"/>
          <w:sz w:val="28"/>
          <w:szCs w:val="28"/>
        </w:rPr>
        <w:sectPr w:rsidR="004F30C2" w:rsidRPr="000D1BA7">
          <w:pgSz w:w="11906" w:h="16383"/>
          <w:pgMar w:top="1134" w:right="850" w:bottom="1134" w:left="1701" w:header="720" w:footer="720" w:gutter="0"/>
          <w:cols w:space="720"/>
        </w:sectPr>
      </w:pPr>
    </w:p>
    <w:p w:rsidR="004F30C2" w:rsidRPr="000D1BA7" w:rsidRDefault="00AB39E0" w:rsidP="000D1BA7">
      <w:pPr>
        <w:spacing w:after="0" w:line="264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1" w:name="block-33593046"/>
      <w:bookmarkEnd w:id="0"/>
      <w:r w:rsidRPr="000D1BA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Основная цель изобразительного искусства – развитие визуально-пространственного мышления </w:t>
      </w:r>
      <w:proofErr w:type="gram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обучающихся</w:t>
      </w:r>
      <w:proofErr w:type="gram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как формы эмоционально-ценностного, эстетич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еского освоения мира, формы самовыражения и ориентации в художественном и нравственном пространстве культуры. 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циональных образах предметно-материальной и пространственной среды, в понимании красоты человека.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формирования готовности к саморазвитию и непрерывному образованию.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Программа по изобразительному искусству ориентирована на </w:t>
      </w:r>
      <w:proofErr w:type="spell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психовозрастные</w:t>
      </w:r>
      <w:proofErr w:type="spell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особенности развития обучающихся 11–15 лет.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Целью изучения изобразительного искусства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является освоение разных видов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Задачами изобразительного искусства являются: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освоение худ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формирование у обучающихся представлений об отечественной и мировой художеств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енной культуре во всём многообразии её видов;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у обучающихся навыков эстетического видения и преобразования мира;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мировоззренческих позиций человека;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развитие наблюдательности, ассоциативного мышления и творческого воображения;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развитие потребности в общени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2" w:name="037c86a0-0100-46f4-8a06-fc1394a836a9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Общее число часов, рекомендованных для изучения изобразительного искусства, – 102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часа: в 5 классе – 34 часа (1 час в неделю), в 6 классе – 34 часа (1 час в неделю), в 7 классе – 34 часа (1 час в неделю).</w:t>
      </w:r>
      <w:bookmarkEnd w:id="2"/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</w:t>
      </w:r>
      <w:proofErr w:type="gram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инвариантн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ых</w:t>
      </w:r>
      <w:proofErr w:type="gram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</w:t>
      </w:r>
      <w:proofErr w:type="gram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proofErr w:type="gram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инвариантным в одном или нескольких классах или во внеурочной деятельности.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№1 «Декоративн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о-прикладное и народное искусство» (5 класс)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№2 «Живопись, графика, скульптура» (6 класс)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№3 «Архитектура и дизайн» (7 класс)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Каждый м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одуль программы по изобразительному искусству обладает содержательной целостностью и организован по восходящему принципу в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отношении углубления знаний по ведущей теме и усложнения умений обучающихся. Последовательность изучения модулей определяется психоло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гическими возрастными особенностями обучающихся, принципом системности обучения и опытом педагогической работы. </w:t>
      </w: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4F30C2">
      <w:pPr>
        <w:rPr>
          <w:rFonts w:ascii="Times New Roman" w:hAnsi="Times New Roman" w:cs="Times New Roman"/>
          <w:sz w:val="28"/>
          <w:szCs w:val="28"/>
          <w:lang w:val="ru-RU"/>
        </w:rPr>
        <w:sectPr w:rsidR="004F30C2" w:rsidRPr="000D1BA7">
          <w:pgSz w:w="11906" w:h="16383"/>
          <w:pgMar w:top="1134" w:right="850" w:bottom="1134" w:left="1701" w:header="720" w:footer="720" w:gutter="0"/>
          <w:cols w:space="720"/>
        </w:sectPr>
      </w:pP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3" w:name="block-33593048"/>
      <w:bookmarkEnd w:id="1"/>
    </w:p>
    <w:p w:rsidR="004F30C2" w:rsidRPr="000D1BA7" w:rsidRDefault="00AB39E0" w:rsidP="000D1BA7">
      <w:pPr>
        <w:spacing w:after="0" w:line="264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СОДЕРЖАНИЕ ОБУЧЕНИЯ</w:t>
      </w:r>
    </w:p>
    <w:p w:rsidR="004F30C2" w:rsidRPr="000D1BA7" w:rsidRDefault="004F30C2" w:rsidP="000D1BA7">
      <w:pPr>
        <w:spacing w:after="0" w:line="264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 w:rsidP="000D1BA7">
      <w:pPr>
        <w:spacing w:after="0" w:line="264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5 КЛАСС</w:t>
      </w:r>
    </w:p>
    <w:p w:rsidR="004F30C2" w:rsidRPr="000D1BA7" w:rsidRDefault="004F30C2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1 «Декоративно-прикладное и народное искусство».</w:t>
      </w: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Общие сведения о декоративно-прикладном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искусстве.</w:t>
      </w: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Древние корни народного искусства.</w:t>
      </w: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Истоки образного языка декоративно-прикладного искусства. Традиционные образы народного (крестьян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ского) прикладного искусства.</w:t>
      </w: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Связь народного искусства с природой, бытом, трудом, верованиями и эпосом.</w:t>
      </w: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Образно-символический яз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ык народного прикладного искусства.</w:t>
      </w: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Знаки-символы традиционного крестьянского прикладного искусства.</w:t>
      </w: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й творческой работы.</w:t>
      </w: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Убранство русской избы.</w:t>
      </w: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Конструкция избы, единство красоты и пользы – </w:t>
      </w:r>
      <w:proofErr w:type="gram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функционального</w:t>
      </w:r>
      <w:proofErr w:type="gram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символического – в её постройке и украшении.</w:t>
      </w: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Символическое значение образов и мотивов в узорном убранстве русских изб. Картина мира в образном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строе бытового крестьянского искусства.</w:t>
      </w: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рисунков – эскизов орнаментального декора крестьянского дома.</w:t>
      </w: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Устройство внутреннего пространства крестьянского дома.</w:t>
      </w: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Декоративные элементы жилой среды.</w:t>
      </w: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Определяющая роль природных материалов для конст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Выполнение рисунков предметов народного быта, выявление мудрости их выразительной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формы и орнаментально-символического оформления.</w:t>
      </w: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Народный праздничный костюм.</w:t>
      </w: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Образный строй народного праздничного костюма – женского и мужского.</w:t>
      </w: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Традиционная конструкция русского женского костюма – северорусский (сарафан) и южнорусский (понёва) вариан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ты.</w:t>
      </w: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Выполнение рисунков традиционных праздничных костюмов, выражение в форме, цветовом решении,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орнаментике костюма черт национального своеобразия.</w:t>
      </w: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Народные праздники и праздничные обряды как синтез всех видов народного творчества.</w:t>
      </w: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ов.</w:t>
      </w: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Народные художественные промыслы.</w:t>
      </w: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Многообразие видов традиционных ремёсел и происхождение художественных промыслов народов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России.</w:t>
      </w: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Традиционные древние образы в современных игрушках народных промыслов. Особенности цветово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 строя, основные орнаментальные элементы росписи </w:t>
      </w:r>
      <w:proofErr w:type="spell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филимоновской</w:t>
      </w:r>
      <w:proofErr w:type="spell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дымковской, </w:t>
      </w:r>
      <w:proofErr w:type="spell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каргопольской</w:t>
      </w:r>
      <w:proofErr w:type="spell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игрушки. Местные промыслы игрушек разных регионов страны.</w:t>
      </w: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Создание эскиза игрушки по мотивам избранного промысла.</w:t>
      </w: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Роспись по дереву. Хохлома. Краткие сведения по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Гор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Роспись по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металлу. </w:t>
      </w:r>
      <w:proofErr w:type="spell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Жостово</w:t>
      </w:r>
      <w:proofErr w:type="spell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Древние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Искусство лаковой живописи: Палех, Федоскино, </w:t>
      </w:r>
      <w:proofErr w:type="gram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Холуй</w:t>
      </w:r>
      <w:proofErr w:type="gram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, Мстёра – роспись шкатулок, ларчиков, табакеро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 сказок и легенд, примет и оберегов в творчестве мастеров худ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ожественных промыслов.</w:t>
      </w: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Деко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ративно-прикладное искусство в культуре разных эпох и народов.</w:t>
      </w: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декоративно-прикладного искусства в культуре древних цивилизаций.</w:t>
      </w: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Характерные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признаки произведений декоративно-прикладного искусства, основные мотивы и символика орнаментов в культуре разных эпох.</w:t>
      </w: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ельности в его костюме и его украшениях. Украшение жизненного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пространства: построений, интерьеров, предметов быта – в культуре разных эпох.</w:t>
      </w: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Декоративно-прикладное искусство в жизни современного человека.</w:t>
      </w: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Многообразие материалов и техник современного дек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оративно-прикладного искусства (художественная керамика, стекло, металл, гобелен, роспись по ткани, моделирование одежды).</w:t>
      </w: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Государственная символика и традиции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самопонимания</w:t>
      </w:r>
      <w:proofErr w:type="spell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, установок и намерений.</w:t>
      </w: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Декор на улицах и декор помещений. Декор праздничный и повседневный. Праздничное оформ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ление школы.</w:t>
      </w: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 w:rsidP="000D1BA7">
      <w:pPr>
        <w:spacing w:after="0" w:line="264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6 КЛАСС</w:t>
      </w:r>
    </w:p>
    <w:p w:rsidR="004F30C2" w:rsidRPr="000D1BA7" w:rsidRDefault="004F30C2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2 «Живопись, графика, скульптура».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Общие сведения о видах искусства.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Пространственные и временные виды искусства.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Изобразительные, конструктивные и декоративные виды пространственных искусств, их место и назначение в жизни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людей.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Язык изобразительного искусства и его выразительные средства.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Живописные, графические и скульптурные художественные материалы, их особ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ые свойства.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Рисунок – основа изобразительного искусства и мастерства художника.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Виды рисунка: зарисовка, набросок, учебный рисунок и творческий рисунок.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Навыки размещения рисунка в листе, выбор формата.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Начальные умения рисунка с натуры. Зарисовки простых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предметов.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Линейные графические рисунки и наброски. Тон и тональные отношения: тёмное – светлое.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Ритм и ритмическая организация плоскости листа.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Основы </w:t>
      </w:r>
      <w:proofErr w:type="spell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цветоведения</w:t>
      </w:r>
      <w:proofErr w:type="spell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: понятие цвета в художественной деятельности, физическая основа цвета, цветовой круг, осно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вные и составные цвета, дополнительные цвета.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Виды скульптуры и характер материала в скульптуре. Скульптурные памятники, па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Жанры изобразительного искусства.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Жанровая система в изобразительном искусстве как инструмент для сравнения и анализа п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роизведений изобразительного искусства.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Предмет изображения, сюжет и содержание произведения изобразительного искусства.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Натюрморт.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Изображение предметного мира в изобразительном искусстве и появление жанра натюрморта в европейском и отечественном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искусстве.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Изображение окружности в перспективе.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Р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исование геометрических тел на основе правил линейной перспективы.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Сложная пространственная форма и выявление её конструкции.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Рисунок сложной формы предмета как соотношение простых геометрических фигур.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Линейный рисунок конструкции из нескольких геометриче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ских тел.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Рисунок натюрморта графическими материалами с натуры или по п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редставлению.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Творческий натюрмо</w:t>
      </w:r>
      <w:proofErr w:type="gram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рт в гр</w:t>
      </w:r>
      <w:proofErr w:type="gram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афике. Произведения художников-графиков. Особенности графических техник. Печатная графика.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Живописное изображение натюрморта. Цвет в натюрмортах европейских и отечественных живописцев. Опыт создания живописного натюрм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орта.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Портрет.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Великие портретисты в европейском искусстве.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Особенности развития портретного жанра в отечественном искусстве. Великие портретисты в русской живописи.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Парадный и камерный портрет в живописи.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Особенности развития жанра портрета в искусстве ХХ </w:t>
      </w:r>
      <w:proofErr w:type="gram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proofErr w:type="gram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. – отечественном и европейском.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Построение головы человек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а, основные пропорции лица, соотношение лицевой и черепной частей головы.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освеще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ния головы при создании портретного образа.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Свет и тень в изображении головы человека.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Портрет в скульптуре.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Значение свойств художественных материалов в создан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ии скульптурного портрета.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Опыт работы над созданием живописного портрета.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Пейзаж.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Особенности изображения пространства в эпоху Древнего мира,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средневековом искусстве и в эпоху Возрождения.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построения линейной перспективы в изображении пространства.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Особенности изображения разных со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стояний природы и её освещения. Романтический пейзаж. Морские пейзажи И. Айвазовского.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 w:rsidRPr="000D1BA7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proofErr w:type="gram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Становление образа родной природы в произве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дениях А.Венецианова и его учеников: </w:t>
      </w:r>
      <w:proofErr w:type="spell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А.Саврасова</w:t>
      </w:r>
      <w:proofErr w:type="spell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, И.Шишкина. Пейзажная живопись И.Левитана и её значение для русской культуры. Значение художественного образа отечественного пейзажа в развитии чувства Родины.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Творческий опыт в создании композиционного живо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писного пейзажа своей Родины.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Графические зарисовки и графическая композиция на темы окружающей природы.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Городской пе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йзаж в творчестве мастеров искусства. Многообразие в понимании образа города.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Опыт изобра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жения городского пейзажа. Наблюдательная перспектива и ритмическая организация плоскости изображения.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Бытовой жанр в изобразительном искусстве.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Изображение труда и бытовой жизни людей в традициях искусства разных эпох. Значение художественного изображения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бытовой жизни людей в понимании истории человечества и современной жизни.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их утверждении.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Исторический жанр в изобразительном искусстве.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Историческая тема в искусстве как и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зображение наиболее значительных событий в жизни общества.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Историческая картина в русском искусстве </w:t>
      </w:r>
      <w:r w:rsidRPr="000D1BA7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 её особое место в развитии отечественной культуры.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Картина К. Брюллова «Последний день Помпеи», исторические картины в творчестве В. Сурикова и других. Исторический образ России в картинах ХХ </w:t>
      </w:r>
      <w:proofErr w:type="gram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proofErr w:type="gram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Работа над сюжетной композицией. Этапы длительного периода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Разработка эскизов композиции на историческую тему с опорой на собранный материал по заду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манному сюжету.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Библейские темы в изобразительном искусстве.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Вечные темы и их нравственное и духовно-ценностное выражение как «духовная ось»,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соединяющая жизненные позиции разных поколений.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Произведения на библейские темы Леонардо да Винчи, Рафаэля, Рембрандта, в скульптуре «</w:t>
      </w:r>
      <w:proofErr w:type="spell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Пьета</w:t>
      </w:r>
      <w:proofErr w:type="spell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» Микеланджело и других. </w:t>
      </w:r>
      <w:proofErr w:type="gram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Библейские темы в отечественных картинах </w:t>
      </w:r>
      <w:r w:rsidRPr="000D1BA7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 (А. Иванов.</w:t>
      </w:r>
      <w:proofErr w:type="gram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«Явление Христа народу», И. Крам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ской. «Христос в пустыне», Н. Ге. «Тайная вечеря», В. Поленов. </w:t>
      </w:r>
      <w:proofErr w:type="gram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«Христос и грешница»).</w:t>
      </w:r>
      <w:proofErr w:type="gram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Иконопись как великое проявление русской культуры. Язык изображения в иконе – его религиозный и символический смысл.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Великие русские иконописцы: духовный свет икон Андрея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Рублёва, Феофана Грека, Дионисия.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Работа над эскизом сюжетной композиции.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4F30C2" w:rsidRPr="000D1BA7" w:rsidRDefault="004F30C2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4" w:name="_Toc137210403"/>
      <w:bookmarkEnd w:id="4"/>
    </w:p>
    <w:p w:rsidR="004F30C2" w:rsidRPr="000D1BA7" w:rsidRDefault="00AB39E0" w:rsidP="000D1BA7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7 КЛАСС</w:t>
      </w: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3 «Архитектура и дизайн».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Архитектура и дизайн – искусства худож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ественной постройки – конструктивные искусства.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Функциональность предметно-пространственной среды и выражение в ней мировосприятия, духовно-ценностных позиц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ий общества.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Возникновение арх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итектуры и дизайна на разных этапах общественного развития. Единство </w:t>
      </w:r>
      <w:proofErr w:type="gram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функционального</w:t>
      </w:r>
      <w:proofErr w:type="gram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художественного – целесообразности и красоты.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Графический дизайн.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Композиция как основа реализации замысла в любой творческой деятельности. Основы формальной композиции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конструктивных искусствах.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Основные свойс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тва композиции: целостность и соподчинённость элементов.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Практические упраж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нения по созданию композиции с вариативным ритмическим расположением геометрических фигур на плоскости.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Цвет и законы </w:t>
      </w:r>
      <w:proofErr w:type="spell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колористики</w:t>
      </w:r>
      <w:proofErr w:type="spell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. Применение ло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кального цвета. Цветовой акцент, ритм цветовых форм, доминанта.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Шрифт и содержание текста. Стилизация шрифта.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Типографика</w:t>
      </w:r>
      <w:proofErr w:type="spell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Понимание типографской строки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как элемента плоскостной композиции.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ый логотип.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Композиционные основы макетирования в графическом дизайне при соединении текста и изображения.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ельной открытке.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Макет разворота книги или журнала по выбранной теме в виде коллажа или на основе компьютерных пр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ограмм.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Макетирование объёмно-пространственных композиций.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Макетирование. Введение в макет понятия рельефа мест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ности и способы его обозначения на макете.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Структура зданий различных архитектурных стилей и эпох: выявление п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ростых объёмов, образующих целостную постройку. Взаимное влияние объёмов и их сочетаний на образный характер постройки.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й.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современной архитектуры).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Дизайн предмета как искусство и социальное проектирование. Анализ формы через выявление сочетающихся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аналитических зарисовок форм бытовых предметов.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Творческое проектирование предметов быта с определением их функ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ций и материала изготовления.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Конструирование объектов дизайна или архитектурное макетир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ование с использованием цвета.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Социальное значение дизайна и архитектуры как среды жизни человека.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Архитектура народного жилища, храмовая архитектура, частный дом в предметно-простра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нственной среде жизни разных народов.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Пути развития современной архитектуры и дизайн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а: город сегодня и завтра.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Архитектурная и градостроительная революция </w:t>
      </w:r>
      <w:r w:rsidRPr="000D1BA7">
        <w:rPr>
          <w:rFonts w:ascii="Times New Roman" w:hAnsi="Times New Roman" w:cs="Times New Roman"/>
          <w:color w:val="000000"/>
          <w:sz w:val="28"/>
          <w:szCs w:val="28"/>
        </w:rPr>
        <w:t>XX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Отрицание канонов и сохранение наследия с учётом нового уровня материально-с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Роль цвета в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формировании пространства. Схема-планировка и реальность.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</w:t>
      </w:r>
      <w:proofErr w:type="spell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фотоколлажа</w:t>
      </w:r>
      <w:proofErr w:type="spell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или фантазийной зарисовки город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а будущего.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Дизайн городской среды. Малые архитектурные формы. Роль малых архитектурных форм и архитектурного дизайна в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организации городской среды и индивидуальном образе города.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Проектирование дизайна объектов городской среды. Устройство пешеходных зон в городах, установка городской мебели (скамьи, «диваны» и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прочие), киосков, информационных блоков, блоков локального озел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енения и другое.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коллажнографической</w:t>
      </w:r>
      <w:proofErr w:type="spell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композиции или </w:t>
      </w:r>
      <w:proofErr w:type="spellStart"/>
      <w:proofErr w:type="gram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дизайн-проекта</w:t>
      </w:r>
      <w:proofErr w:type="spellEnd"/>
      <w:proofErr w:type="gram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оформления витрины магазина.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Интерьер и предметный мир в доме. Назначение помещения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 построение его интерьера. Дизайн пространственно-предметной среды интерьера.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Зонирование интерьера – создание многофункционального пространства.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Отделочные материалы, введение фактуры и цвета в интерьер.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Интерьеры общественных зданий (театр, кафе, вокзал, офис, школа).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Выполнение практической и аналитической работы по теме «Роль вещи в образно-стилевом решении интерьера» в форме создания </w:t>
      </w:r>
      <w:proofErr w:type="spell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коллажной</w:t>
      </w:r>
      <w:proofErr w:type="spell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композиции.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ического языка ландшафтных проектов.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Выполнение </w:t>
      </w:r>
      <w:proofErr w:type="spellStart"/>
      <w:proofErr w:type="gram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дизайн-проекта</w:t>
      </w:r>
      <w:proofErr w:type="spellEnd"/>
      <w:proofErr w:type="gram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территории парка или приусадебного участка в виде схемы-чертежа.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Образ человека и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индивидуальное проектирование.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Образно-личностное проектирование в дизайне и архитектуре.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Проектные работы по создан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Костюм как образ человека. Стиль в одежде. Соответствие материи и формы. Целесообр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азность и мода. Мода как ответ на изменения в укладе жизни, как бизнес и в качестве манипулирования массовым сознанием.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ль в костюме. Роль фантазии и вкуса в подборе одежды.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Выполнение практических творческих эскизов по теме «Дизайн современной одежды».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идж-дизайн и его связь с публичностью, технологией социального поведения, рекламой, общественной деятельностью.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4F30C2" w:rsidRPr="000D1BA7" w:rsidRDefault="004F30C2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5" w:name="_Toc139632456"/>
      <w:bookmarkEnd w:id="5"/>
    </w:p>
    <w:p w:rsidR="004F30C2" w:rsidRPr="000D1BA7" w:rsidRDefault="00AB39E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Вариативный модуль. Модуль № 4 «Изображение в </w:t>
      </w:r>
      <w:r w:rsidRPr="000D1BA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синтетических, экранных видах искусства и художественная фотография»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Значение развития технологий в становлени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 новых видов искусства.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Художник и искусство театра.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Рождение театра в древнейших обрядах. История развития искусства театра.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Жанровое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многообразие театральных представлений, шоу, праздников и их визуальный облик.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художника и виды профессиональной деятельности художника в современном театре.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Сценография и создание сценического образа. Сотворчество художника-постановщика с драматургом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, режиссёром и актёрами.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ера персонажа.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Творчество художников-постановщиков в истории отечественного искусства (К. Коровин, И. </w:t>
      </w:r>
      <w:proofErr w:type="spell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Билибин</w:t>
      </w:r>
      <w:proofErr w:type="spell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, А. Головин и других художников-постановщиков). Школьный спектакль и работа художника по его подготовке.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Художник в театре кукол и его ведущая рол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ь как соавтора режиссёра и актёра в процессе создания образа персонажа.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Художественная фотография.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Рождение фотографии как технологическая революция запечатле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ния реальности. Искусство и технология. История фотографии: от </w:t>
      </w:r>
      <w:proofErr w:type="spell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дагеротипа</w:t>
      </w:r>
      <w:proofErr w:type="spell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до компьютерных технологий.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Современные возможности художественной обработки цифровой фотографии.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Картина мира и «</w:t>
      </w:r>
      <w:proofErr w:type="spell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Родиноведение</w:t>
      </w:r>
      <w:proofErr w:type="spell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» в фотографиях С.М. Прокудина-Горского. Сохранённая ис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тория и роль его фотографий в современной отечественной культуре.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Композиция кадра, ракурс, планово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сть, графический ритм.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Фотопейзаж</w:t>
      </w:r>
      <w:proofErr w:type="spell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творчестве профессиональных фотографов. 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Образные возможности чёрно-белой и цветной фотографии.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тональных контрастов и рол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ь цвета в эмоционально-образном восприятии пейзажа.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освещения в портретном образе. Фотография постановочная и документальная.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Портрет в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фотографии, его общее и особенное по сравнению с живописным и графическим портретом. Опыт выполнения портретных фотографий.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Фоторе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Возможности компьютерной обраб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отки фотографий, задачи преобразования фотографий и границы достоверности.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Коллаж как жанр художественного творчества с помощью различных компьютерных программ.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фотообраза</w:t>
      </w:r>
      <w:proofErr w:type="spell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жизнь людей.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Изображение и искусство кино.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Ожившее изображение. История кино и его эволюция как искусства.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над фильмом. Сложносоставной язык кино.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Монтаж композиционно построенных кадров – основа языка киноискусства.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раскадровка</w:t>
      </w:r>
      <w:proofErr w:type="spell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, чертеж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Создание видеоролика – от замысла до съёмки. Разные жанры – разные задачи в работе над видеороликом. Этапы соз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дания видеоролика.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Использование электронно-цифровых технологи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й в современном игровом кинематографе.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льмы, бумажная перекладка, сыпучая анимация.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Этапы создания анимационного фильма. Требования и критерии художественности.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Изобразительное искусство на телевидении.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Телевидение – экранное искусство: средство массовой информации, художественного и научного п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росвещения, развлечения и организации досуга.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й эфир и его значение.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Художнические ро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 каждого человека в реальной бытийной жизни.</w:t>
      </w:r>
    </w:p>
    <w:p w:rsidR="004F30C2" w:rsidRPr="000D1BA7" w:rsidRDefault="00AB39E0" w:rsidP="000D1BA7">
      <w:pPr>
        <w:spacing w:after="0" w:line="264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6" w:name="block-33593049"/>
      <w:bookmarkEnd w:id="3"/>
      <w:r w:rsidRPr="000D1BA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4F30C2" w:rsidRPr="000D1BA7" w:rsidRDefault="004F30C2" w:rsidP="000D1BA7">
      <w:pPr>
        <w:spacing w:after="0" w:line="264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 w:rsidP="000D1BA7">
      <w:pPr>
        <w:spacing w:after="0" w:line="264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ЛИЧНОСТНЫЕ РЕЗУЛЬТАТЫ</w:t>
      </w:r>
    </w:p>
    <w:p w:rsidR="004F30C2" w:rsidRPr="000D1BA7" w:rsidRDefault="004F30C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7" w:name="_Toc124264881"/>
      <w:bookmarkEnd w:id="7"/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центре программы по изобразительному искусству в соответстви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 с ФГОС общего образования находится личностное развитие </w:t>
      </w:r>
      <w:proofErr w:type="gram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обучающихся</w:t>
      </w:r>
      <w:proofErr w:type="gram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, приобщение обучающихся к российским традиционным духовным ценностям, социализация личности.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Программа призвана обеспечить достижение обучающимися личностных результатов, указанных во ФГ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азвитию и активному участию в социально значимой деятельности.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1)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0D1BA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Патриотическое воспитание.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Осуществляется через освоение </w:t>
      </w:r>
      <w:proofErr w:type="gram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обучающимися</w:t>
      </w:r>
      <w:proofErr w:type="gram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содержания традиций, истории и современного развития отечественной культуры, выраженной в её архитектуре, народном, прик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2)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0D1BA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Гражданское воспитание.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Программа по изобразительному искусству направлена на акт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ивное приобщение </w:t>
      </w:r>
      <w:proofErr w:type="gram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обучающихся</w:t>
      </w:r>
      <w:proofErr w:type="gram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причастности к жизни общества. Искусство рассматривается как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овлению чувства личной ответственности. 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3)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0D1BA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Духовно-нравственное воспитание.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словию ощущения человеком полноты проживаемой жизни. 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4)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0D1BA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Эстетическое воспитание.</w:t>
      </w:r>
    </w:p>
    <w:p w:rsidR="004F30C2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Эстетическое (от греч. </w:t>
      </w:r>
      <w:proofErr w:type="spellStart"/>
      <w:r w:rsidRPr="000D1BA7">
        <w:rPr>
          <w:rFonts w:ascii="Times New Roman" w:hAnsi="Times New Roman" w:cs="Times New Roman"/>
          <w:color w:val="000000"/>
          <w:sz w:val="28"/>
          <w:szCs w:val="28"/>
        </w:rPr>
        <w:t>aisthetikos</w:t>
      </w:r>
      <w:proofErr w:type="spell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образное, трагическое, комическое, высокое, низменное.</w:t>
      </w:r>
      <w:proofErr w:type="gram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 человеческого общежития, к самому себе как </w:t>
      </w:r>
      <w:proofErr w:type="spell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самореализующейся</w:t>
      </w:r>
      <w:proofErr w:type="spell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едию.</w:t>
      </w:r>
    </w:p>
    <w:p w:rsidR="000D1BA7" w:rsidRPr="000D1BA7" w:rsidRDefault="000D1BA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5)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0D1BA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Ценности познавательной деятельности.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6)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0D1BA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Экологическое</w:t>
      </w:r>
      <w:r w:rsidRPr="000D1BA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воспитание.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7)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0D1BA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Трудовое воспитание.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ективной трудовой работы, работы в команде – обязательные требования к определённым заданиям программы.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8)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0D1BA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Воспитывающая предметно-эстетическая среда.</w:t>
      </w:r>
    </w:p>
    <w:p w:rsidR="004F30C2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процессе художественно-эстетического воспитания </w:t>
      </w:r>
      <w:proofErr w:type="gram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обучающихся</w:t>
      </w:r>
      <w:proofErr w:type="gram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имеет значение организация пространственной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ой жизни. Эта деятельность обучающихся, как и сам </w:t>
      </w:r>
      <w:proofErr w:type="gram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</w:t>
      </w:r>
      <w:proofErr w:type="gram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0D1BA7" w:rsidRPr="000D1BA7" w:rsidRDefault="000D1BA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 w:rsidP="000D1BA7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МЕТАПРЕДМЕТНЫЕ РЕЗУЛЬТАТЫ</w:t>
      </w: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Овладение универсальными познавательными действиями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4F30C2" w:rsidRPr="000D1BA7" w:rsidRDefault="00AB39E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сравнивать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предметные и пространственные объекты по заданным основаниям;</w:t>
      </w:r>
    </w:p>
    <w:p w:rsidR="004F30C2" w:rsidRPr="000D1BA7" w:rsidRDefault="00AB39E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1BA7">
        <w:rPr>
          <w:rFonts w:ascii="Times New Roman" w:hAnsi="Times New Roman" w:cs="Times New Roman"/>
          <w:color w:val="000000"/>
          <w:sz w:val="28"/>
          <w:szCs w:val="28"/>
        </w:rPr>
        <w:t>характеризовать</w:t>
      </w:r>
      <w:proofErr w:type="spellEnd"/>
      <w:r w:rsidRPr="000D1BA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D1BA7">
        <w:rPr>
          <w:rFonts w:ascii="Times New Roman" w:hAnsi="Times New Roman" w:cs="Times New Roman"/>
          <w:color w:val="000000"/>
          <w:sz w:val="28"/>
          <w:szCs w:val="28"/>
        </w:rPr>
        <w:t>форму</w:t>
      </w:r>
      <w:proofErr w:type="spellEnd"/>
      <w:r w:rsidRPr="000D1BA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D1BA7">
        <w:rPr>
          <w:rFonts w:ascii="Times New Roman" w:hAnsi="Times New Roman" w:cs="Times New Roman"/>
          <w:color w:val="000000"/>
          <w:sz w:val="28"/>
          <w:szCs w:val="28"/>
        </w:rPr>
        <w:t>предмета</w:t>
      </w:r>
      <w:proofErr w:type="spellEnd"/>
      <w:r w:rsidRPr="000D1BA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D1BA7">
        <w:rPr>
          <w:rFonts w:ascii="Times New Roman" w:hAnsi="Times New Roman" w:cs="Times New Roman"/>
          <w:color w:val="000000"/>
          <w:sz w:val="28"/>
          <w:szCs w:val="28"/>
        </w:rPr>
        <w:t>конструкции</w:t>
      </w:r>
      <w:proofErr w:type="spellEnd"/>
      <w:r w:rsidRPr="000D1BA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F30C2" w:rsidRPr="000D1BA7" w:rsidRDefault="00AB39E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положение предметной формы в пространстве;</w:t>
      </w:r>
    </w:p>
    <w:p w:rsidR="004F30C2" w:rsidRPr="000D1BA7" w:rsidRDefault="00AB39E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1BA7">
        <w:rPr>
          <w:rFonts w:ascii="Times New Roman" w:hAnsi="Times New Roman" w:cs="Times New Roman"/>
          <w:color w:val="000000"/>
          <w:sz w:val="28"/>
          <w:szCs w:val="28"/>
        </w:rPr>
        <w:t>обобщать</w:t>
      </w:r>
      <w:proofErr w:type="spellEnd"/>
      <w:r w:rsidRPr="000D1BA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D1BA7">
        <w:rPr>
          <w:rFonts w:ascii="Times New Roman" w:hAnsi="Times New Roman" w:cs="Times New Roman"/>
          <w:color w:val="000000"/>
          <w:sz w:val="28"/>
          <w:szCs w:val="28"/>
        </w:rPr>
        <w:t>форму</w:t>
      </w:r>
      <w:proofErr w:type="spellEnd"/>
      <w:r w:rsidRPr="000D1BA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D1BA7">
        <w:rPr>
          <w:rFonts w:ascii="Times New Roman" w:hAnsi="Times New Roman" w:cs="Times New Roman"/>
          <w:color w:val="000000"/>
          <w:sz w:val="28"/>
          <w:szCs w:val="28"/>
        </w:rPr>
        <w:t>составной</w:t>
      </w:r>
      <w:proofErr w:type="spellEnd"/>
      <w:r w:rsidRPr="000D1BA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D1BA7">
        <w:rPr>
          <w:rFonts w:ascii="Times New Roman" w:hAnsi="Times New Roman" w:cs="Times New Roman"/>
          <w:color w:val="000000"/>
          <w:sz w:val="28"/>
          <w:szCs w:val="28"/>
        </w:rPr>
        <w:t>конструкции</w:t>
      </w:r>
      <w:proofErr w:type="spellEnd"/>
      <w:r w:rsidRPr="000D1BA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F30C2" w:rsidRPr="000D1BA7" w:rsidRDefault="00AB39E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структуру предмета, конструкции, пространства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, зрительного образа;</w:t>
      </w:r>
    </w:p>
    <w:p w:rsidR="004F30C2" w:rsidRPr="000D1BA7" w:rsidRDefault="00AB39E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1BA7">
        <w:rPr>
          <w:rFonts w:ascii="Times New Roman" w:hAnsi="Times New Roman" w:cs="Times New Roman"/>
          <w:color w:val="000000"/>
          <w:sz w:val="28"/>
          <w:szCs w:val="28"/>
        </w:rPr>
        <w:t>структурировать</w:t>
      </w:r>
      <w:proofErr w:type="spellEnd"/>
      <w:r w:rsidRPr="000D1BA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D1BA7">
        <w:rPr>
          <w:rFonts w:ascii="Times New Roman" w:hAnsi="Times New Roman" w:cs="Times New Roman"/>
          <w:color w:val="000000"/>
          <w:sz w:val="28"/>
          <w:szCs w:val="28"/>
        </w:rPr>
        <w:t>предметно-пространственные</w:t>
      </w:r>
      <w:proofErr w:type="spellEnd"/>
      <w:r w:rsidRPr="000D1BA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D1BA7">
        <w:rPr>
          <w:rFonts w:ascii="Times New Roman" w:hAnsi="Times New Roman" w:cs="Times New Roman"/>
          <w:color w:val="000000"/>
          <w:sz w:val="28"/>
          <w:szCs w:val="28"/>
        </w:rPr>
        <w:t>явления</w:t>
      </w:r>
      <w:proofErr w:type="spellEnd"/>
      <w:r w:rsidRPr="000D1BA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F30C2" w:rsidRPr="000D1BA7" w:rsidRDefault="00AB39E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4F30C2" w:rsidRPr="000D1BA7" w:rsidRDefault="00AB39E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У обучаю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4F30C2" w:rsidRPr="000D1BA7" w:rsidRDefault="00AB39E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4F30C2" w:rsidRPr="000D1BA7" w:rsidRDefault="00AB39E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сопоставлять, анализировать, срав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нивать и оценивать с позиций эстетических категорий явления искусства и действительности;</w:t>
      </w:r>
    </w:p>
    <w:p w:rsidR="004F30C2" w:rsidRPr="000D1BA7" w:rsidRDefault="00AB39E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4F30C2" w:rsidRPr="000D1BA7" w:rsidRDefault="00AB39E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ставить и использовать вопросы как исследовательский инструмент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познания;</w:t>
      </w:r>
    </w:p>
    <w:p w:rsidR="004F30C2" w:rsidRPr="000D1BA7" w:rsidRDefault="00AB39E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4F30C2" w:rsidRPr="000D1BA7" w:rsidRDefault="00AB39E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самостоятельно формулировать выводы и обобщения по результатам наблюдения или исследования, </w:t>
      </w:r>
      <w:proofErr w:type="spell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аргументированно</w:t>
      </w:r>
      <w:proofErr w:type="spell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защищать свои позиции.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У обучающег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ося будут сформированы следующие умения работать с информацией как часть универсальных познавательных учебных действий:</w:t>
      </w:r>
    </w:p>
    <w:p w:rsidR="004F30C2" w:rsidRPr="000D1BA7" w:rsidRDefault="00AB39E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нных критериев;</w:t>
      </w:r>
    </w:p>
    <w:p w:rsidR="004F30C2" w:rsidRPr="000D1BA7" w:rsidRDefault="00AB39E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1BA7">
        <w:rPr>
          <w:rFonts w:ascii="Times New Roman" w:hAnsi="Times New Roman" w:cs="Times New Roman"/>
          <w:color w:val="000000"/>
          <w:sz w:val="28"/>
          <w:szCs w:val="28"/>
        </w:rPr>
        <w:lastRenderedPageBreak/>
        <w:t>использовать</w:t>
      </w:r>
      <w:proofErr w:type="spellEnd"/>
      <w:r w:rsidRPr="000D1BA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D1BA7">
        <w:rPr>
          <w:rFonts w:ascii="Times New Roman" w:hAnsi="Times New Roman" w:cs="Times New Roman"/>
          <w:color w:val="000000"/>
          <w:sz w:val="28"/>
          <w:szCs w:val="28"/>
        </w:rPr>
        <w:t>электронные</w:t>
      </w:r>
      <w:proofErr w:type="spellEnd"/>
      <w:r w:rsidRPr="000D1BA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D1BA7">
        <w:rPr>
          <w:rFonts w:ascii="Times New Roman" w:hAnsi="Times New Roman" w:cs="Times New Roman"/>
          <w:color w:val="000000"/>
          <w:sz w:val="28"/>
          <w:szCs w:val="28"/>
        </w:rPr>
        <w:t>образовательные</w:t>
      </w:r>
      <w:proofErr w:type="spellEnd"/>
      <w:r w:rsidRPr="000D1BA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D1BA7">
        <w:rPr>
          <w:rFonts w:ascii="Times New Roman" w:hAnsi="Times New Roman" w:cs="Times New Roman"/>
          <w:color w:val="000000"/>
          <w:sz w:val="28"/>
          <w:szCs w:val="28"/>
        </w:rPr>
        <w:t>ресурсы</w:t>
      </w:r>
      <w:proofErr w:type="spellEnd"/>
      <w:r w:rsidRPr="000D1BA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F30C2" w:rsidRPr="000D1BA7" w:rsidRDefault="00AB39E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работать с электронными учебными пособиями и учебниками;</w:t>
      </w:r>
    </w:p>
    <w:p w:rsidR="004F30C2" w:rsidRPr="000D1BA7" w:rsidRDefault="00AB39E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выбирать, анализировать, интерпретировать, обобщать и систематизировать информацию, представленную в произведениях искусства, в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текстах, таблицах и схемах;</w:t>
      </w:r>
    </w:p>
    <w:p w:rsidR="004F30C2" w:rsidRPr="000D1BA7" w:rsidRDefault="00AB39E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4F30C2" w:rsidRPr="000D1BA7" w:rsidRDefault="00AB39E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Овладение универсальными коммуникативными действиям</w:t>
      </w:r>
      <w:r w:rsidRPr="000D1BA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и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4F30C2" w:rsidRPr="000D1BA7" w:rsidRDefault="004F30C2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4F30C2" w:rsidRPr="000D1BA7" w:rsidRDefault="00AB39E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воспринимать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эмпатии</w:t>
      </w:r>
      <w:proofErr w:type="spell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опираясь на восприятие окружающих;</w:t>
      </w:r>
    </w:p>
    <w:p w:rsidR="004F30C2" w:rsidRPr="000D1BA7" w:rsidRDefault="00AB39E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вести диалог и участвовать в дискуссии, проявляя уважительное отношение к оппонентам, сопоставлять с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4F30C2" w:rsidRPr="000D1BA7" w:rsidRDefault="00AB39E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публично представлять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 объяснять результаты своего творческого, художественного или исследовательского опыта;</w:t>
      </w:r>
    </w:p>
    <w:p w:rsidR="004F30C2" w:rsidRPr="000D1BA7" w:rsidRDefault="00AB39E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4F30C2" w:rsidRPr="000D1BA7" w:rsidRDefault="004F30C2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Овладение универсальными регулятивными действиями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У обучающегося будут сформированы следующие умения самоорганизации как часть уни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версальных регулятивных учебных действий:</w:t>
      </w:r>
    </w:p>
    <w:p w:rsidR="004F30C2" w:rsidRPr="000D1BA7" w:rsidRDefault="00AB39E0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осознавать или самостоятельно формулировать цель и результат выполнения учебных задач, осознанно подчиняя поставленной </w:t>
      </w:r>
      <w:proofErr w:type="gram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цели</w:t>
      </w:r>
      <w:proofErr w:type="gram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совершаемые учебные действия, развивать мотивы и интересы своей учебной деятельности;</w:t>
      </w:r>
    </w:p>
    <w:p w:rsidR="004F30C2" w:rsidRPr="000D1BA7" w:rsidRDefault="00AB39E0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план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:rsidR="004F30C2" w:rsidRPr="000D1BA7" w:rsidRDefault="00AB39E0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организовывать своё рабочее место для практической работы, сохр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аняя порядок в окружающем пространстве и бережно относясь к используемым материалам.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4F30C2" w:rsidRPr="000D1BA7" w:rsidRDefault="00AB39E0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соотносить свои действия с планируемыми результатами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, осуществлять контроль своей деятельности в процессе достижения результата;</w:t>
      </w:r>
    </w:p>
    <w:p w:rsidR="004F30C2" w:rsidRPr="000D1BA7" w:rsidRDefault="00AB39E0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умения эмоционального интеллекта как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часть универсальных регулятивных учебных действий:</w:t>
      </w:r>
    </w:p>
    <w:p w:rsidR="004F30C2" w:rsidRPr="000D1BA7" w:rsidRDefault="00AB39E0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4F30C2" w:rsidRPr="000D1BA7" w:rsidRDefault="00AB39E0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уметь </w:t>
      </w:r>
      <w:proofErr w:type="spell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рефлексировать</w:t>
      </w:r>
      <w:proofErr w:type="spell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эмоции как основание для художественного восприятия искусства и собственной художественной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деятельности;</w:t>
      </w:r>
    </w:p>
    <w:p w:rsidR="004F30C2" w:rsidRPr="000D1BA7" w:rsidRDefault="00AB39E0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развивать свои </w:t>
      </w:r>
      <w:proofErr w:type="spell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эмпатические</w:t>
      </w:r>
      <w:proofErr w:type="spell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способности, способность сопереживать, понимать намерения и переживания свои и других;</w:t>
      </w:r>
    </w:p>
    <w:p w:rsidR="004F30C2" w:rsidRPr="000D1BA7" w:rsidRDefault="00AB39E0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признавать своё и чужое право на ошибку;</w:t>
      </w:r>
    </w:p>
    <w:p w:rsidR="004F30C2" w:rsidRPr="000D1BA7" w:rsidRDefault="00AB39E0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работать индивидуально и в группе; продуктивно участвовать в учебном сотрудничестве, в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совместной деятельности со сверстниками, с педагогами и </w:t>
      </w:r>
      <w:proofErr w:type="spell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межвозрастном</w:t>
      </w:r>
      <w:proofErr w:type="spell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взаимодействии.</w:t>
      </w:r>
    </w:p>
    <w:p w:rsidR="004F30C2" w:rsidRPr="000D1BA7" w:rsidRDefault="004F30C2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8" w:name="_Toc124264882"/>
      <w:bookmarkEnd w:id="8"/>
    </w:p>
    <w:p w:rsidR="004F30C2" w:rsidRPr="000D1BA7" w:rsidRDefault="004F30C2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 w:rsidP="000D1BA7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</w:t>
      </w:r>
    </w:p>
    <w:p w:rsidR="004F30C2" w:rsidRPr="000D1BA7" w:rsidRDefault="004F30C2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</w:t>
      </w:r>
      <w:r w:rsidRPr="000D1BA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 5 классе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обучающийся</w:t>
      </w:r>
      <w:proofErr w:type="gram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4F30C2" w:rsidRPr="000D1BA7" w:rsidRDefault="00AB39E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</w:t>
      </w:r>
      <w:r w:rsidRPr="000D1BA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ль № 1 «Декоративно-прикладное и народное искусство»: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понимать связь декоративно-прикладного искусства с бытовыми потребностями люд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ей, необходимость присутствия в предметном мире и жилой среде;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рнаментах символического описания мира;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 социальной роли человека, в оформлении предметно-пространственной среды;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вную связь декора и материала;</w:t>
      </w:r>
      <w:proofErr w:type="gramEnd"/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специфику образного языка декоративног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 искусства – его знаковую природу, орнаментальность, стилизацию изображения;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практическими навыками самостоятельного творческого создания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орнаментов ленточных, сетчатых, центрических;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практическими навыками стилизованного – ор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особенности народного крестьянского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уметь объяснять символическое значение традиционных знаков народного крестьянского искусства (солярные знаки, древо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жизни, конь, птица, мать-земля);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знать и самостоятельно изображать конструкцию традиционного крестьянского дома, его декоративное убранство, уметь объяснять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функциональное, декоративное и символическое единство его деталей, объяснять крестьянский дом как о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тражение уклада крестьянской жизни и памятник архитектуры;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освоить конструкцию народного праздничного костюма, его образный строй и символическое значение его декора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осознавать произведения народного искусства как бесценное культурное наследие, хранящее в сво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их материальных формах глубинные духовные ценности;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и уметь изображать или конструировать устройство традиционных жилищ разных народов, например</w:t>
      </w:r>
      <w:proofErr w:type="gram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proofErr w:type="gram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юрты, сакли, хаты-мазанки, объяснять семантическое значение деталей конструкции и декора, их связь с при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родой, трудом и бытом;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значение народных промыслов и традиций художественного ремесла в со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временной жизни;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древние образы народно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 искусства в произведениях современных народных промыслов;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изделия народных художественных промыслов по материалу изготовления и техни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ке декора;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уметь изображать фрагменты орнамент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ов, отдельные сюжеты, детали или общий вид изделий ряда отечественных художественных промыслов;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ы или логотипа;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й среде, обычной жизненной обстановке и характеризовать их образное назначение;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, гобелен и другое;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 </w:t>
      </w:r>
      <w:r w:rsidRPr="000D1BA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6 классе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обучающийся</w:t>
      </w:r>
      <w:proofErr w:type="gram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получит следующие предметные результаты по отдельным темам программы по изобразите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льному искусству:</w:t>
      </w:r>
    </w:p>
    <w:p w:rsidR="004F30C2" w:rsidRPr="000D1BA7" w:rsidRDefault="00AB39E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2 «Живопись, графика, скульптура»: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причины деления пространственных искусств на виды;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знать основные виды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живописи, графики и скульптуры, объяснять их назначение в жизни людей.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Язык изобразительного искусства и его выразительные средства: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осознавать значение ма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лепкой из пластилина, а также использовать возможности применять другие доступные художественные материалы;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роль рисунка как основы изобразительной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деятельности;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иметь опыт учебного рисунка – светотеневого изображения объёмных форм;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понятия графической грамоты изображения предмета «освещён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ная часть», «блик», «полутень», «собственная тень», «падающая тень» и уметь их применять в практике рисунка;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обладать навыком определения конструкции сложных форм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, геометризации плоскостных и объёмных форм, умением соотносить между собой пропорции частей внутри целого;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линейного рисунка, понимать выразительные возможности линии;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творческого композиционного рисунка в ответ на заданную учебную з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адачу или как самостоятельное творческое действие;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знать основы </w:t>
      </w:r>
      <w:proofErr w:type="spell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цветоведения</w:t>
      </w:r>
      <w:proofErr w:type="spell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определять содержание понятий «колорит», «цветовые отношения»,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«цветовой контраст» и иметь навыки практической работы гуашью и акварелью;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Жанры изобр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азительного искусства: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понятие «жанры в изобразительном искусстве», перечислять жанры;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Натюрморт: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изображение предметного мира в различны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е эпохи истории человечества и приводить примеры натюрморта в европейской живописи Нового времени; 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рассказывать о натюрморте в истории русского искусства и роли натюрморта в отечественном искусстве ХХ </w:t>
      </w:r>
      <w:proofErr w:type="gram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proofErr w:type="gram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., опираясь </w:t>
      </w:r>
      <w:proofErr w:type="gram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</w:t>
      </w:r>
      <w:proofErr w:type="gram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конкретные произведения отечественных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художников;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знать об </w:t>
      </w:r>
      <w:proofErr w:type="gram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освещении</w:t>
      </w:r>
      <w:proofErr w:type="gram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как средстве выявления объёма предмета, иметь опыт построения композиции натюрморта: опыт разноо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создания графического натюрморта;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создания натюрморта средствами живописи.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Портрет: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иметь представление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 истории портретного изображения человека в разные эпохи как последовательности изменений представления о человеке;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понимать, что в художественн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ом портрете присутствует также выражение идеалов эпохи и авторская позиция художника;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Боровиковский</w:t>
      </w:r>
      <w:proofErr w:type="spell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А. Венецианов, О. Кипренский, В. </w:t>
      </w:r>
      <w:proofErr w:type="spell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Тропинин</w:t>
      </w:r>
      <w:proofErr w:type="spell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, К. Брюллов, И. Крамской, И. Репин, В. Суриков, В. Серов и другие авторы);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понимать термин «ракурс» и определять его на практике;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начальный опыт лепки головы человека;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графическ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ого портретного изображения как нового для себя видения индивидуальности человека;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уметь характеризовать роль освещения как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выразительного средства при создании художественного образа;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жа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нре портрета в искусстве ХХ </w:t>
      </w:r>
      <w:proofErr w:type="gram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proofErr w:type="gram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. – западном и отечественном.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Пейзаж: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правила построения линейной перспективы и уметь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применять их в рисунке;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правила воздушной перспективы и уметь их применять на практике;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морских пейзажах И. Айвазовского;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иметь представление об </w:t>
      </w:r>
      <w:proofErr w:type="gram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особенностях</w:t>
      </w:r>
      <w:proofErr w:type="gram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пленэрной живописи и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колористической изменчивости состояний природы;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Саврасова</w:t>
      </w:r>
      <w:proofErr w:type="spell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И. Шишкина, И. Левитана и художников ХХ </w:t>
      </w:r>
      <w:proofErr w:type="gram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proofErr w:type="gram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. (по выбору);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объяснять, ка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к в пейзажной живописи развивался образ отечественной природы и каково его значение в развитии чувства Родины;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пейзажных зарисовок, графического изображения приро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ды по памяти и представлению;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изображения городского пейзажа – по памяти или представлению;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иметь навыки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восприятия образности городского пространства как выражения самобытного лица культуры и истории народа;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Бытовой жанр: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роль изобразитель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ного искусства в формировании представлений о жизни людей разных эпох и народов;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различать тему, сюжет и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содержание в жанровой картине, выявлять образ нравственных и ценностных смыслов в жанровой картине;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ия;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об изображении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  <w:proofErr w:type="gramEnd"/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иметь опыт изображения бытовой жизни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разных народов в контексте традиций их искусства;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создания композиции на сюжеты из реальной повседневной жизни, обу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чаясь художественной наблюдательности и образному видению окружающей действительности.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Исторический жанр: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ась самым высоким жанром произведений изобразительного искусства;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ть представление о развитии исторического жанра в творчестве отечественных художников ХХ </w:t>
      </w:r>
      <w:proofErr w:type="gram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proofErr w:type="gram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.;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уметь объяснять, почему произведения на библейские, мифологические темы, сюжеты об античных </w:t>
      </w:r>
      <w:proofErr w:type="gram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героях</w:t>
      </w:r>
      <w:proofErr w:type="gram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принято относить к историческому жанру;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узнавать и называть авто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ров таких произведений, как «Давид» Микеланджело, «Весна» С. Боттичелли;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новным холстом;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Библейские темы в изобразительном искусстве: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 значении библейских сюжетов в истории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культуры и узнавать сюжеты Священной истории в произведениях искусства;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знать, объяснять содержание, узнавать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Пьета</w:t>
      </w:r>
      <w:proofErr w:type="spell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» Микеланджело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других скульптурах;</w:t>
      </w:r>
      <w:proofErr w:type="gramEnd"/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 картинах на библейские темы в истории русского искусства;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ечеря» Н. Ге, «Христос и грешница» В. Поленова и других картин;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иметь знания о русской иконописи, о великих русских иконописцах: </w:t>
      </w:r>
      <w:proofErr w:type="gram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Андрее</w:t>
      </w:r>
      <w:proofErr w:type="gram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Рублёве, Феофане Греке, Дионисии;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рассуждать о месте и значении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изобразительного искусства в культуре, в жизни общества, в жизни человека.</w:t>
      </w: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 </w:t>
      </w:r>
      <w:r w:rsidRPr="000D1BA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7 классе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обучающийся</w:t>
      </w:r>
      <w:proofErr w:type="gram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4F30C2" w:rsidRPr="000D1BA7" w:rsidRDefault="00AB39E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3 «Архитектура и дизайн»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роль архитектуры и дизайна в построении предметно-пространственной среды жизнедеятельнос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ти человека;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рассуждать о влиянии предметно-пространственной среды на чувства, установки и поведение человека;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ценность сохранен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ия культурного наследия, выраженного в архитектуре, предметах труда и быта разных эпох.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Графический дизайн: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понятие формальной композиц</w:t>
      </w:r>
      <w:proofErr w:type="gram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ии и её</w:t>
      </w:r>
      <w:proofErr w:type="gram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значение как основы языка конструктивных искусств;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основные средства – требования к композици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перечислять и объяснять основные типы формальной композиции;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выделять при творческом построении композиции листа композиционную доминанту;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составлять форм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альные композиции на выражение в них движения и статики;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навыки вариативности в ритмической организации листа;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роль цвета в конструктивных искусствах;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выражение «цветовой образ»;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применять цвет в графических композициях как акцент или доминанту, </w:t>
      </w:r>
      <w:proofErr w:type="gram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объединённые</w:t>
      </w:r>
      <w:proofErr w:type="gram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одним стилем;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зиции;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применять печатное слово, типографскую строку в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качестве элементов графической композиции;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иметь творческий опыт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построения композиции плаката, поздравительной открытки или рекламы на основе соединения текста и изображения;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иметь представление об </w:t>
      </w:r>
      <w:proofErr w:type="gram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искусстве</w:t>
      </w:r>
      <w:proofErr w:type="gram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конструирования книги, дизайне журнала, иметь практический творческий опыт образного построения книжного и журна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льного разворотов в качестве графических композиций.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Социальное значение дизайна и архитектуры как среды жизни человека: 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выполнять по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строение макета пространственно-объёмной композиции по его чертежу;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знать о роли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строительного материала в эволюции архитектурных конструкций и изменении облика архитектурных сооружений;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иметь представление, как в архитектуре </w:t>
      </w:r>
      <w:proofErr w:type="gram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проявляются мировоззренческие изменения в жизни общества и как изменение архитектуры влияет</w:t>
      </w:r>
      <w:proofErr w:type="gram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 характер организ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ации и жизнедеятельности людей;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зовать архитектурные и градостроительные изменения в культуре новейшего времени, современный уровень развития технологий и материалов, рассуждать о </w:t>
      </w:r>
      <w:proofErr w:type="spell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социокультурных</w:t>
      </w:r>
      <w:proofErr w:type="spell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противоречиях в организации современной городской среды и поисках путей их преодоления;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понятие «городская среда»; рассматривать и объяснять планиро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вку города как способ организации образа жизни людей;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эстетическое и экологическое взаимное сосуществова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ние природы и архитектуры, иметь представление о традициях ландшафтно-парковой архитектуры и школах ландшафтного дизайна;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объяснять роль малой архитектуры и архитектурного дизайна в установке связи между человеком и архитектурой, в «проживании» городского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пространства;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объяснять, в чём заключается взаимосвязь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а;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выполнения практических творческих эскизов по теме «Дизайн современной одежды»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, создания эскизов молодёжной одежды для разных жизненных задач (спортивной, праздничной, повседневной и других);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различать задачи искусства театрального грима и бытового макияжа, иметь представление об </w:t>
      </w:r>
      <w:proofErr w:type="spell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имидж-дизайне</w:t>
      </w:r>
      <w:proofErr w:type="spell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, его задачах и социальном бытовании, им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  <w:proofErr w:type="gramEnd"/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Default="00AB39E0">
      <w:pPr>
        <w:spacing w:after="0" w:line="264" w:lineRule="auto"/>
        <w:ind w:left="1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 результатам реализации </w:t>
      </w:r>
      <w:r w:rsidRPr="000D1BA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вариативного модуля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обучающийся</w:t>
      </w:r>
      <w:proofErr w:type="gram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искусству.</w:t>
      </w:r>
    </w:p>
    <w:p w:rsidR="000D1BA7" w:rsidRDefault="000D1BA7">
      <w:pPr>
        <w:spacing w:after="0" w:line="264" w:lineRule="auto"/>
        <w:ind w:left="1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0D1BA7" w:rsidRPr="000D1BA7" w:rsidRDefault="000D1BA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AB39E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Модуль № 4 «Изображение в синтетических, экранных видах искусства и художественная фотография» (вариативный)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 синтетической природе – ко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и характеризовать роль визуального образа в синтетических искусствах;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влиянии развити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Художник и искусство театра: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ь о роли художника и видах профессиональной художнической деятельности в современном театре;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различие между бытовым костюмом в жизни и сценическим костюмом театрально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 персонажа, воплощающим характер героя и его эпоху в единстве всего стилистического образа спектакля;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е К. Коровина, И. </w:t>
      </w:r>
      <w:proofErr w:type="spell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Билибина</w:t>
      </w:r>
      <w:proofErr w:type="spell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, А. Головина и других художников);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объяснять ведущую роль художника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кукольного спектакля как соавтора режиссёра и актёра в процессе создания образа персонажа;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необходимость зрительских знаний и умений – обладания зрительской культуро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й для восприятия произведений художественного творчества и понимания их значения в интерпретации явлений жизни.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Художественная фотография: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ения реальности в зримых образах;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уметь объяснять понятия «длительность экспозиции», «выдержка», «диафрагма»;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объяснять значение фотографий «</w:t>
      </w:r>
      <w:proofErr w:type="spell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Родиноведения</w:t>
      </w:r>
      <w:proofErr w:type="spell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» С.М. Прокудина-Горского для современных представлений об истории жизни в нашей стране;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и характеризовать различные жанры художественной фотографии;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роль света как художественного средства в искусстве фотографии;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понимать,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наблюдения и художественно-эстетического анализа художественных фотографий известны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х профессиональных мастеров фотографии;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развивать опыт художественного наблюдения жизни, проявлять познавательный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интерес и внимание к окружающему миру, к людям;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значение репортажного жанра, роли журналистов-фотографов в истории ХХ в. и современном мире;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иметь представление о </w:t>
      </w:r>
      <w:proofErr w:type="spell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фототворчестве</w:t>
      </w:r>
      <w:proofErr w:type="spell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А. Родченко, о </w:t>
      </w:r>
      <w:proofErr w:type="spell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том</w:t>
      </w:r>
      <w:proofErr w:type="gram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,к</w:t>
      </w:r>
      <w:proofErr w:type="gram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</w:t>
      </w:r>
      <w:proofErr w:type="spell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навыки компьютерной обработки и преобразования фотографий.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Изображение и искусство кино: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иметь представление об </w:t>
      </w:r>
      <w:proofErr w:type="gram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этапах</w:t>
      </w:r>
      <w:proofErr w:type="gram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истории кино и его эволюции как искусства;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объяснять, почему экранное время и всё изображаемое в фильме, являясь условност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ью, формирует у людей восприятие реального мира;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иметь представление об экранных </w:t>
      </w:r>
      <w:proofErr w:type="gramStart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искусствах</w:t>
      </w:r>
      <w:proofErr w:type="gramEnd"/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как монтаже композиционно построенных кадров;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знать и объяснять, в чём состоит работа художника-постановщика и специалистов его команды художников в период подготов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ки и съёмки игрового фильма;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роль видео в современной бытовой культуре;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различие задач при создании видеоро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иметь начальные навыки практической работы по видеомонтажу на основе соответствующих компьютерных 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 критического осмысления качества снятых роликов;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анализа художественного обр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опыт создания компьютерной анимации в выбранной технике и в соответству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ющей компьютерной программе;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Изобразительное искусство на телевидении: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особую роль и функции телевидения в жизни общества как экранного искусства и средства ма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ссовой информации, художественного и научного просвещения, развлечения и организации досуга;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 создателе телевидения – русском инженере Владимире Зворыкине;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едставление о многих направлениях деятельности и профессиях художника на телевидении;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образовательные задачи зрительской культуры и необходимость зр</w:t>
      </w: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t>ительских умений;</w:t>
      </w:r>
    </w:p>
    <w:p w:rsidR="004F30C2" w:rsidRPr="000D1BA7" w:rsidRDefault="00AB39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4F30C2" w:rsidRPr="000D1BA7" w:rsidRDefault="004F30C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4F30C2">
      <w:pPr>
        <w:rPr>
          <w:rFonts w:ascii="Times New Roman" w:hAnsi="Times New Roman" w:cs="Times New Roman"/>
          <w:sz w:val="28"/>
          <w:szCs w:val="28"/>
          <w:lang w:val="ru-RU"/>
        </w:rPr>
        <w:sectPr w:rsidR="004F30C2" w:rsidRPr="000D1BA7">
          <w:pgSz w:w="11906" w:h="16383"/>
          <w:pgMar w:top="1134" w:right="850" w:bottom="1134" w:left="1701" w:header="720" w:footer="720" w:gutter="0"/>
          <w:cols w:space="720"/>
        </w:sectPr>
      </w:pPr>
    </w:p>
    <w:p w:rsidR="004F30C2" w:rsidRPr="000D1BA7" w:rsidRDefault="00AB39E0" w:rsidP="000D1BA7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9" w:name="block-33593043"/>
      <w:bookmarkEnd w:id="6"/>
      <w:r w:rsidRPr="000D1BA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ТЕМАТИЧЕСКОЕ ПЛАНИРОВАНИЕ</w:t>
      </w:r>
    </w:p>
    <w:p w:rsidR="004F30C2" w:rsidRPr="000D1BA7" w:rsidRDefault="00AB39E0" w:rsidP="000D1BA7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5 КЛАСС. МОДУЛЬ «ДЕКОРАТИВНО-ПРИКЛАДНОЕ И НАРОДНОЕ ИСКУССТВО»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66"/>
        <w:gridCol w:w="4179"/>
        <w:gridCol w:w="1475"/>
        <w:gridCol w:w="2090"/>
        <w:gridCol w:w="2171"/>
        <w:gridCol w:w="2759"/>
      </w:tblGrid>
      <w:tr w:rsidR="004F30C2" w:rsidRPr="000D1BA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4F30C2" w:rsidRPr="000D1BA7" w:rsidRDefault="004F30C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</w:t>
            </w:r>
            <w:proofErr w:type="spellEnd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разделов</w:t>
            </w:r>
            <w:proofErr w:type="spellEnd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</w:t>
            </w:r>
            <w:proofErr w:type="spellEnd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программы</w:t>
            </w:r>
            <w:proofErr w:type="spellEnd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4F30C2" w:rsidRPr="000D1BA7" w:rsidRDefault="004F30C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4F30C2" w:rsidRPr="000D1BA7" w:rsidRDefault="004F30C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30C2" w:rsidRPr="000D1B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30C2" w:rsidRPr="000D1BA7" w:rsidRDefault="004F30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30C2" w:rsidRPr="000D1BA7" w:rsidRDefault="004F30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4F30C2" w:rsidRPr="000D1BA7" w:rsidRDefault="004F30C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4F30C2" w:rsidRPr="000D1BA7" w:rsidRDefault="004F30C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4F30C2" w:rsidRPr="000D1BA7" w:rsidRDefault="004F30C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30C2" w:rsidRPr="000D1BA7" w:rsidRDefault="004F30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30C2" w:rsidRPr="000D1BA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4F30C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4F30C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4F30C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30C2" w:rsidRPr="000D1BA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Древние</w:t>
            </w:r>
            <w:proofErr w:type="spellEnd"/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корни</w:t>
            </w:r>
            <w:proofErr w:type="spellEnd"/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народного</w:t>
            </w:r>
            <w:proofErr w:type="spellEnd"/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4F30C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4F30C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4F30C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30C2" w:rsidRPr="000D1BA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4F30C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4F30C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4F30C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30C2" w:rsidRPr="000D1BA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Декор</w:t>
            </w:r>
            <w:proofErr w:type="spellEnd"/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  <w:proofErr w:type="spellStart"/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человек</w:t>
            </w:r>
            <w:proofErr w:type="spellEnd"/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общество</w:t>
            </w:r>
            <w:proofErr w:type="spellEnd"/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время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4F30C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4F30C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4F30C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30C2" w:rsidRPr="000D1BA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4F30C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4F30C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4F30C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30C2" w:rsidRPr="000D1B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4F30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30C2" w:rsidRPr="000D1BA7" w:rsidRDefault="004F30C2">
      <w:pPr>
        <w:rPr>
          <w:rFonts w:ascii="Times New Roman" w:hAnsi="Times New Roman" w:cs="Times New Roman"/>
          <w:sz w:val="28"/>
          <w:szCs w:val="28"/>
        </w:rPr>
        <w:sectPr w:rsidR="004F30C2" w:rsidRPr="000D1B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F30C2" w:rsidRPr="000D1BA7" w:rsidRDefault="00AB39E0" w:rsidP="000D1BA7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6 КЛАСС. МОДУЛЬ «ЖИВОПИСЬ, ГРАФИКА, СКУЛЬПТУРА»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68"/>
        <w:gridCol w:w="4566"/>
        <w:gridCol w:w="1416"/>
        <w:gridCol w:w="2090"/>
        <w:gridCol w:w="2171"/>
        <w:gridCol w:w="2629"/>
      </w:tblGrid>
      <w:tr w:rsidR="004F30C2" w:rsidRPr="000D1BA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4F30C2" w:rsidRPr="000D1BA7" w:rsidRDefault="004F30C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</w:t>
            </w:r>
            <w:proofErr w:type="spellEnd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разделов</w:t>
            </w:r>
            <w:proofErr w:type="spellEnd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</w:t>
            </w:r>
            <w:proofErr w:type="spellEnd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программы</w:t>
            </w:r>
            <w:proofErr w:type="spellEnd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4F30C2" w:rsidRPr="000D1BA7" w:rsidRDefault="004F30C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4F30C2" w:rsidRPr="000D1BA7" w:rsidRDefault="004F30C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30C2" w:rsidRPr="000D1B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30C2" w:rsidRPr="000D1BA7" w:rsidRDefault="004F30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30C2" w:rsidRPr="000D1BA7" w:rsidRDefault="004F30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4F30C2" w:rsidRPr="000D1BA7" w:rsidRDefault="004F30C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4F30C2" w:rsidRPr="000D1BA7" w:rsidRDefault="004F30C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4F30C2" w:rsidRPr="000D1BA7" w:rsidRDefault="004F30C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30C2" w:rsidRPr="000D1BA7" w:rsidRDefault="004F30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30C2" w:rsidRPr="000D1BA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Виды изобразительного искусства и </w:t>
            </w:r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4F30C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4F30C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4F30C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30C2" w:rsidRPr="000D1BA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</w:t>
            </w:r>
            <w:proofErr w:type="spellEnd"/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наших</w:t>
            </w:r>
            <w:proofErr w:type="spellEnd"/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вещей</w:t>
            </w:r>
            <w:proofErr w:type="spellEnd"/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Натюрморт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4F30C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4F30C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4F30C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30C2" w:rsidRPr="000D1BA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Вглядываясь</w:t>
            </w:r>
            <w:proofErr w:type="spellEnd"/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человека</w:t>
            </w:r>
            <w:proofErr w:type="spellEnd"/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Портрет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4F30C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4F30C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4F30C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30C2" w:rsidRPr="000D1BA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Пейзаж</w:t>
            </w:r>
            <w:proofErr w:type="spellEnd"/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тематическая</w:t>
            </w:r>
            <w:proofErr w:type="spellEnd"/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картина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4F30C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4F30C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4F30C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30C2" w:rsidRPr="000D1B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4F30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30C2" w:rsidRPr="000D1BA7" w:rsidRDefault="004F30C2">
      <w:pPr>
        <w:rPr>
          <w:rFonts w:ascii="Times New Roman" w:hAnsi="Times New Roman" w:cs="Times New Roman"/>
          <w:sz w:val="28"/>
          <w:szCs w:val="28"/>
        </w:rPr>
        <w:sectPr w:rsidR="004F30C2" w:rsidRPr="000D1B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F30C2" w:rsidRPr="000D1BA7" w:rsidRDefault="00AB39E0" w:rsidP="000D1BA7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7 КЛАСС. МОДУЛЬ «АРХИТЕКТУРА И ДИЗАЙН»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65"/>
        <w:gridCol w:w="4573"/>
        <w:gridCol w:w="1413"/>
        <w:gridCol w:w="2090"/>
        <w:gridCol w:w="2171"/>
        <w:gridCol w:w="2628"/>
      </w:tblGrid>
      <w:tr w:rsidR="004F30C2" w:rsidRPr="000D1BA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4F30C2" w:rsidRPr="000D1BA7" w:rsidRDefault="004F30C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</w:t>
            </w:r>
            <w:proofErr w:type="spellEnd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разделов</w:t>
            </w:r>
            <w:proofErr w:type="spellEnd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</w:t>
            </w:r>
            <w:proofErr w:type="spellEnd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программы</w:t>
            </w:r>
            <w:proofErr w:type="spellEnd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4F30C2" w:rsidRPr="000D1BA7" w:rsidRDefault="004F30C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4F30C2" w:rsidRPr="000D1BA7" w:rsidRDefault="004F30C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30C2" w:rsidRPr="000D1B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30C2" w:rsidRPr="000D1BA7" w:rsidRDefault="004F30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30C2" w:rsidRPr="000D1BA7" w:rsidRDefault="004F30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4F30C2" w:rsidRPr="000D1BA7" w:rsidRDefault="004F30C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4F30C2" w:rsidRPr="000D1BA7" w:rsidRDefault="004F30C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0D1B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4F30C2" w:rsidRPr="000D1BA7" w:rsidRDefault="004F30C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30C2" w:rsidRPr="000D1BA7" w:rsidRDefault="004F30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30C2" w:rsidRPr="000D1BA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Архитектура и дизайн – </w:t>
            </w:r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4F30C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4F30C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4F30C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30C2" w:rsidRPr="000D1BA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Графический</w:t>
            </w:r>
            <w:proofErr w:type="spellEnd"/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дизайн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4F30C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4F30C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4F30C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30C2" w:rsidRPr="000D1BA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Макетирование</w:t>
            </w:r>
            <w:proofErr w:type="spellEnd"/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объемно-пространственных</w:t>
            </w:r>
            <w:proofErr w:type="spellEnd"/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композиций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4F30C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4F30C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4F30C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30C2" w:rsidRPr="000D1BA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4F30C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4F30C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4F30C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30C2" w:rsidRPr="000D1BA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4F30C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4F30C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4F30C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30C2" w:rsidRPr="000D1B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ОБЩЕЕ </w:t>
            </w:r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AB39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F30C2" w:rsidRPr="000D1BA7" w:rsidRDefault="004F30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30C2" w:rsidRPr="000D1BA7" w:rsidRDefault="004F30C2">
      <w:pPr>
        <w:rPr>
          <w:rFonts w:ascii="Times New Roman" w:hAnsi="Times New Roman" w:cs="Times New Roman"/>
          <w:sz w:val="28"/>
          <w:szCs w:val="28"/>
        </w:rPr>
        <w:sectPr w:rsidR="004F30C2" w:rsidRPr="000D1B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F30C2" w:rsidRPr="000D1BA7" w:rsidRDefault="00AB39E0" w:rsidP="000D1BA7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10" w:name="block-33593047"/>
      <w:bookmarkEnd w:id="9"/>
      <w:r w:rsidRPr="000D1BA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УЧЕБНО-МЕТОДИЧЕСКОЕ ОБЕСПЕЧЕНИЕ ОБРАЗОВАТЕЛЬНОГО ПРОЦЕССА</w:t>
      </w:r>
    </w:p>
    <w:p w:rsidR="004F30C2" w:rsidRPr="000D1BA7" w:rsidRDefault="004F30C2" w:rsidP="000D1BA7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:rsidR="004F30C2" w:rsidRPr="000D1BA7" w:rsidRDefault="00AB39E0" w:rsidP="000D1BA7">
      <w:pPr>
        <w:spacing w:after="0" w:line="48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D1BA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МЕТОДИЧЕСКИЕ МАТЕРИАЛЫ </w:t>
      </w:r>
      <w:r w:rsidRPr="000D1BA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ДЛЯ УЧИТЕЛЯ</w:t>
      </w:r>
    </w:p>
    <w:p w:rsidR="004F30C2" w:rsidRPr="000D1BA7" w:rsidRDefault="004F30C2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4F30C2" w:rsidRPr="000D1BA7" w:rsidRDefault="004F30C2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AB39E0" w:rsidRPr="000D1BA7" w:rsidRDefault="000D1BA7" w:rsidP="000D1BA7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hyperlink r:id="rId5" w:history="1">
        <w:r w:rsidRPr="002D24DC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https://edsoo.ru/metodicheskie-materialy/</w:t>
        </w:r>
      </w:hyperlink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bookmarkEnd w:id="10"/>
    </w:p>
    <w:sectPr w:rsidR="00AB39E0" w:rsidRPr="000D1BA7" w:rsidSect="004F30C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7667F"/>
    <w:multiLevelType w:val="multilevel"/>
    <w:tmpl w:val="EA520D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680DB6"/>
    <w:multiLevelType w:val="multilevel"/>
    <w:tmpl w:val="6B7CED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AA01F01"/>
    <w:multiLevelType w:val="multilevel"/>
    <w:tmpl w:val="410005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5C0004A"/>
    <w:multiLevelType w:val="multilevel"/>
    <w:tmpl w:val="847274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7A351BF"/>
    <w:multiLevelType w:val="multilevel"/>
    <w:tmpl w:val="104A38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4EE1A1C"/>
    <w:multiLevelType w:val="multilevel"/>
    <w:tmpl w:val="9DAC3D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B300C4E"/>
    <w:multiLevelType w:val="multilevel"/>
    <w:tmpl w:val="7FF20F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30C2"/>
    <w:rsid w:val="000D1BA7"/>
    <w:rsid w:val="004F30C2"/>
    <w:rsid w:val="00AB3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3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F30C2"/>
    <w:rPr>
      <w:color w:val="0000FF" w:themeColor="hyperlink"/>
      <w:u w:val="single"/>
    </w:rPr>
  </w:style>
  <w:style w:type="table" w:styleId="ac">
    <w:name w:val="Table Grid"/>
    <w:basedOn w:val="a1"/>
    <w:uiPriority w:val="39"/>
    <w:rsid w:val="004F30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dsoo.ru/metodicheskie-materialy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45</Pages>
  <Words>11493</Words>
  <Characters>65511</Characters>
  <Application>Microsoft Office Word</Application>
  <DocSecurity>0</DocSecurity>
  <Lines>545</Lines>
  <Paragraphs>153</Paragraphs>
  <ScaleCrop>false</ScaleCrop>
  <Company>Reanimator Extreme Edition</Company>
  <LinksUpToDate>false</LinksUpToDate>
  <CharactersWithSpaces>76851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2024-08-18T06:17:00Z</dcterms:created>
  <dcterms:modified xsi:type="dcterms:W3CDTF">2024-08-18T06:21:00Z</dcterms:modified>
</cp:coreProperties>
</file>